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0073" w14:textId="77777777" w:rsidR="0001508D" w:rsidRPr="00376A23" w:rsidRDefault="0001508D" w:rsidP="00236D46">
      <w:pPr>
        <w:pStyle w:val="Heading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A2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hr-BA" w:eastAsia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74B0E" wp14:editId="2049D813">
                <wp:simplePos x="0" y="0"/>
                <wp:positionH relativeFrom="column">
                  <wp:posOffset>3934460</wp:posOffset>
                </wp:positionH>
                <wp:positionV relativeFrom="paragraph">
                  <wp:posOffset>28575</wp:posOffset>
                </wp:positionV>
                <wp:extent cx="2105025" cy="561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98CF" w14:textId="48875F68" w:rsidR="009E1D4E" w:rsidRPr="00E14709" w:rsidRDefault="0001508D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Akademska 202</w:t>
                            </w:r>
                            <w:r w:rsidR="000675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3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/2</w:t>
                            </w:r>
                            <w:r w:rsidR="000675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4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. godina</w:t>
                            </w:r>
                          </w:p>
                          <w:p w14:paraId="685F547F" w14:textId="3333732B" w:rsidR="0001508D" w:rsidRPr="00E14709" w:rsidRDefault="009925C5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Ljetni 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sem</w:t>
                            </w:r>
                            <w:r w:rsidR="009F28EC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star</w:t>
                            </w:r>
                          </w:p>
                          <w:p w14:paraId="2C397BDB" w14:textId="77777777" w:rsidR="0001508D" w:rsidRPr="00686F45" w:rsidRDefault="0001508D" w:rsidP="0001508D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4B0E" id="Rectangle 2" o:spid="_x0000_s1026" style="position:absolute;margin-left:309.8pt;margin-top:2.25pt;width:16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">
                <v:textbox>
                  <w:txbxContent>
                    <w:p w14:paraId="4DBA98CF" w14:textId="48875F68" w:rsidR="009E1D4E" w:rsidRPr="00E14709" w:rsidRDefault="0001508D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Akademska 202</w:t>
                      </w:r>
                      <w:r w:rsidR="000675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3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/2</w:t>
                      </w:r>
                      <w:r w:rsidR="000675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4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. godina</w:t>
                      </w:r>
                    </w:p>
                    <w:p w14:paraId="685F547F" w14:textId="3333732B" w:rsidR="0001508D" w:rsidRPr="00E14709" w:rsidRDefault="009925C5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 xml:space="preserve">Ljetni 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sem</w:t>
                      </w:r>
                      <w:r w:rsidR="009F28EC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e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star</w:t>
                      </w:r>
                    </w:p>
                    <w:p w14:paraId="2C397BDB" w14:textId="77777777" w:rsidR="0001508D" w:rsidRPr="00686F45" w:rsidRDefault="0001508D" w:rsidP="0001508D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6A2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hr-BA" w:eastAsia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BE1" wp14:editId="2898EF9B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05F83D" w14:textId="24F5FA5B" w:rsidR="0001508D" w:rsidRPr="00E14709" w:rsidRDefault="00E14709" w:rsidP="000150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I CIKLUS – </w:t>
                            </w:r>
                            <w:r w:rsidR="00627BDA"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>VI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 SEMESTAR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EB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2F05F83D" w14:textId="24F5FA5B" w:rsidR="0001508D" w:rsidRPr="00E14709" w:rsidRDefault="00E14709" w:rsidP="0001508D">
                      <w:pPr>
                        <w:jc w:val="center"/>
                        <w:rPr>
                          <w:b/>
                          <w:sz w:val="48"/>
                          <w:szCs w:val="48"/>
                          <w:lang w:val="bs-Latn-BA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I CIKLUS – </w:t>
                      </w:r>
                      <w:r w:rsidR="00627BDA">
                        <w:rPr>
                          <w:b/>
                          <w:sz w:val="48"/>
                          <w:szCs w:val="48"/>
                          <w:lang w:val="bs-Latn-BA"/>
                        </w:rPr>
                        <w:t>VI</w:t>
                      </w: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 SEMESTAR</w:t>
                      </w:r>
                    </w:p>
                  </w:txbxContent>
                </v:textbox>
              </v:shape>
            </w:pict>
          </mc:Fallback>
        </mc:AlternateContent>
      </w:r>
      <w:r w:rsidRPr="00376A2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hr-HR"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FAKULTET HUMANISTIČKIH NAUKA</w:t>
      </w:r>
    </w:p>
    <w:p w14:paraId="4744074E" w14:textId="77777777" w:rsidR="0001508D" w:rsidRPr="00376A23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hr-HR" w:eastAsia="hr-HR"/>
        </w:rPr>
      </w:pPr>
      <w:r w:rsidRPr="00376A23">
        <w:rPr>
          <w:rFonts w:ascii="Times New Roman" w:eastAsia="Times New Roman" w:hAnsi="Times New Roman" w:cs="Times New Roman"/>
          <w:b/>
          <w:noProof/>
          <w:sz w:val="20"/>
          <w:szCs w:val="20"/>
          <w:lang w:val="hr-HR" w:eastAsia="hr-HR"/>
        </w:rPr>
        <w:t xml:space="preserve">    ODSJEK ZA TURSKI JEZIK I KNJIŽEVNOST</w:t>
      </w:r>
    </w:p>
    <w:p w14:paraId="17D918C6" w14:textId="473FAB0E" w:rsidR="0001508D" w:rsidRPr="008B31EB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376A23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</w:t>
      </w:r>
      <w:r w:rsidR="009E1D4E" w:rsidRPr="00376A23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>PRVI CIKLUS STUDIJA</w:t>
      </w:r>
    </w:p>
    <w:tbl>
      <w:tblPr>
        <w:tblpPr w:leftFromText="180" w:rightFromText="180" w:vertAnchor="page" w:horzAnchor="margin" w:tblpX="300" w:tblpY="1441"/>
        <w:tblW w:w="153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2693"/>
        <w:gridCol w:w="2126"/>
        <w:gridCol w:w="2694"/>
        <w:gridCol w:w="2976"/>
        <w:gridCol w:w="1224"/>
      </w:tblGrid>
      <w:tr w:rsidR="0001508D" w:rsidRPr="008B31EB" w14:paraId="40E566ED" w14:textId="77777777" w:rsidTr="0057207F">
        <w:trPr>
          <w:trHeight w:val="266"/>
          <w:tblCellSpacing w:w="20" w:type="dxa"/>
        </w:trPr>
        <w:tc>
          <w:tcPr>
            <w:tcW w:w="786" w:type="dxa"/>
            <w:shd w:val="clear" w:color="auto" w:fill="E6E6E6"/>
          </w:tcPr>
          <w:p w14:paraId="7E982ACF" w14:textId="77777777" w:rsidR="0001508D" w:rsidRPr="008B31EB" w:rsidRDefault="0001508D" w:rsidP="0001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sat/dan</w:t>
            </w:r>
          </w:p>
        </w:tc>
        <w:tc>
          <w:tcPr>
            <w:tcW w:w="2795" w:type="dxa"/>
            <w:shd w:val="clear" w:color="auto" w:fill="E6E6E6"/>
          </w:tcPr>
          <w:p w14:paraId="2EAF40F6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Ponedjeljak</w:t>
            </w:r>
          </w:p>
        </w:tc>
        <w:tc>
          <w:tcPr>
            <w:tcW w:w="2653" w:type="dxa"/>
            <w:shd w:val="clear" w:color="auto" w:fill="E6E6E6"/>
          </w:tcPr>
          <w:p w14:paraId="145BD74A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Utorak</w:t>
            </w:r>
          </w:p>
        </w:tc>
        <w:tc>
          <w:tcPr>
            <w:tcW w:w="2086" w:type="dxa"/>
            <w:shd w:val="clear" w:color="auto" w:fill="E6E6E6"/>
          </w:tcPr>
          <w:p w14:paraId="225EF505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Srijeda</w:t>
            </w:r>
          </w:p>
        </w:tc>
        <w:tc>
          <w:tcPr>
            <w:tcW w:w="2654" w:type="dxa"/>
            <w:shd w:val="clear" w:color="auto" w:fill="E6E6E6"/>
          </w:tcPr>
          <w:p w14:paraId="2FEA9111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Četvrtak</w:t>
            </w:r>
          </w:p>
        </w:tc>
        <w:tc>
          <w:tcPr>
            <w:tcW w:w="2936" w:type="dxa"/>
            <w:shd w:val="clear" w:color="auto" w:fill="E6E6E6"/>
          </w:tcPr>
          <w:p w14:paraId="54CC0141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Petak</w:t>
            </w:r>
          </w:p>
        </w:tc>
        <w:tc>
          <w:tcPr>
            <w:tcW w:w="1164" w:type="dxa"/>
            <w:shd w:val="clear" w:color="auto" w:fill="E6E6E6"/>
          </w:tcPr>
          <w:p w14:paraId="315910C7" w14:textId="77777777" w:rsidR="0001508D" w:rsidRPr="008B31EB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Subota</w:t>
            </w:r>
          </w:p>
        </w:tc>
      </w:tr>
      <w:tr w:rsidR="002E1A6B" w:rsidRPr="008B31EB" w14:paraId="596ACA63" w14:textId="77777777" w:rsidTr="00682A7A">
        <w:trPr>
          <w:trHeight w:val="600"/>
          <w:tblCellSpacing w:w="20" w:type="dxa"/>
        </w:trPr>
        <w:tc>
          <w:tcPr>
            <w:tcW w:w="786" w:type="dxa"/>
            <w:vAlign w:val="center"/>
          </w:tcPr>
          <w:p w14:paraId="3BAA7AA0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8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- 9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162F0E84" w14:textId="4DB4A62B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</w:tcPr>
          <w:p w14:paraId="07380F75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E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Teorija prevođenja 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(vježbe)</w:t>
            </w:r>
          </w:p>
          <w:p w14:paraId="4FC61EDF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Ass. Amina Jelovac</w:t>
            </w:r>
          </w:p>
          <w:p w14:paraId="264C8EE2" w14:textId="037E9844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Uč. FHN 5</w:t>
            </w:r>
          </w:p>
        </w:tc>
        <w:tc>
          <w:tcPr>
            <w:tcW w:w="2086" w:type="dxa"/>
            <w:vAlign w:val="center"/>
          </w:tcPr>
          <w:p w14:paraId="62123F07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</w:tcPr>
          <w:p w14:paraId="45B32C80" w14:textId="67A8D30B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Pragmatika turskog jezika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(vježbe)</w:t>
            </w:r>
          </w:p>
          <w:p w14:paraId="05BF00BF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Ass. Amina Jelovac</w:t>
            </w:r>
          </w:p>
          <w:p w14:paraId="7108E1F5" w14:textId="0B8C557D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Uč. FHN 5</w:t>
            </w:r>
          </w:p>
        </w:tc>
        <w:tc>
          <w:tcPr>
            <w:tcW w:w="2936" w:type="dxa"/>
          </w:tcPr>
          <w:p w14:paraId="06BDB11C" w14:textId="52C067D2" w:rsidR="002E1A6B" w:rsidRPr="002417E0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36403CD7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2A249A7F" w14:textId="77777777" w:rsidTr="007572BB">
        <w:trPr>
          <w:trHeight w:val="513"/>
          <w:tblCellSpacing w:w="20" w:type="dxa"/>
        </w:trPr>
        <w:tc>
          <w:tcPr>
            <w:tcW w:w="786" w:type="dxa"/>
            <w:vAlign w:val="center"/>
          </w:tcPr>
          <w:p w14:paraId="70E32056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9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- 10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545C846B" w14:textId="2657987D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328DB439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E1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Teorija prevođenja 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(vježbe)</w:t>
            </w:r>
          </w:p>
          <w:p w14:paraId="0147B7C4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Ass. Amina Jelovac</w:t>
            </w:r>
          </w:p>
          <w:p w14:paraId="7C50DC67" w14:textId="421D47F5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Uč. FHN 5</w:t>
            </w:r>
          </w:p>
        </w:tc>
        <w:tc>
          <w:tcPr>
            <w:tcW w:w="2086" w:type="dxa"/>
            <w:vAlign w:val="center"/>
          </w:tcPr>
          <w:p w14:paraId="45244BF6" w14:textId="51F99E78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654" w:type="dxa"/>
            <w:vAlign w:val="center"/>
          </w:tcPr>
          <w:p w14:paraId="21B8556F" w14:textId="689F43AB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Pragmatika turskog jezika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(vježbe)</w:t>
            </w:r>
          </w:p>
          <w:p w14:paraId="37B23F91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Ass. Amina Jelovac</w:t>
            </w:r>
          </w:p>
          <w:p w14:paraId="1C82EF9D" w14:textId="4C3D7903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Uč. FHN 5</w:t>
            </w:r>
          </w:p>
        </w:tc>
        <w:tc>
          <w:tcPr>
            <w:tcW w:w="2936" w:type="dxa"/>
          </w:tcPr>
          <w:p w14:paraId="3AC3971C" w14:textId="78077FD8" w:rsidR="002E1A6B" w:rsidRPr="002417E0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7C88E0CA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4EC0C2E7" w14:textId="77777777" w:rsidTr="00973A19">
        <w:trPr>
          <w:trHeight w:val="592"/>
          <w:tblCellSpacing w:w="20" w:type="dxa"/>
        </w:trPr>
        <w:tc>
          <w:tcPr>
            <w:tcW w:w="786" w:type="dxa"/>
            <w:vAlign w:val="center"/>
          </w:tcPr>
          <w:p w14:paraId="5947D061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10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- 11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7581EBD9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Pragmatika turskog jezika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(P)</w:t>
            </w:r>
          </w:p>
          <w:p w14:paraId="1441CD8F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Adnan Kadrić</w:t>
            </w:r>
          </w:p>
          <w:p w14:paraId="3311F5B3" w14:textId="3B77A5D1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7913D" w14:textId="77777777" w:rsidR="002E1A6B" w:rsidRPr="00627BDA" w:rsidRDefault="002E1A6B" w:rsidP="002E1A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Psihologija</w:t>
            </w:r>
          </w:p>
          <w:p w14:paraId="49B0CDD9" w14:textId="77777777" w:rsidR="002E1A6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Dijana Ivanišević</w:t>
            </w:r>
          </w:p>
          <w:p w14:paraId="530BB369" w14:textId="55029CC9" w:rsidR="002E1A6B" w:rsidRPr="008B31E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amfiteatar</w:t>
            </w:r>
          </w:p>
        </w:tc>
        <w:tc>
          <w:tcPr>
            <w:tcW w:w="2086" w:type="dxa"/>
          </w:tcPr>
          <w:p w14:paraId="02EEA5C1" w14:textId="1B8BB36C" w:rsidR="002E1A6B" w:rsidRPr="00B34C0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</w:tcPr>
          <w:p w14:paraId="20BE74E3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Putopis Evlije Čelebije </w:t>
            </w:r>
          </w:p>
          <w:p w14:paraId="21B2046A" w14:textId="72E6F128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Uč.T1 </w:t>
            </w:r>
          </w:p>
          <w:p w14:paraId="45601E37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v.prof.dr.Irma Marić</w:t>
            </w:r>
          </w:p>
          <w:p w14:paraId="1373F74E" w14:textId="77777777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(predavanja)</w:t>
            </w:r>
          </w:p>
          <w:p w14:paraId="18599217" w14:textId="36375E4C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6F37ABFB" w14:textId="29213833" w:rsidR="002E1A6B" w:rsidRPr="00081C97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Teorija prevođenja 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I </w:t>
            </w: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(P)</w:t>
            </w:r>
          </w:p>
          <w:p w14:paraId="45CD9E7D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Kabinet za turski jezik – T1 </w:t>
            </w:r>
          </w:p>
          <w:p w14:paraId="7C46073C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v.prof.dr.Edina Solak </w:t>
            </w:r>
          </w:p>
          <w:p w14:paraId="3F463FF2" w14:textId="2590833B" w:rsidR="002E1A6B" w:rsidRPr="002417E0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050FEB41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06020E7A" w14:textId="77777777" w:rsidTr="00973A19">
        <w:trPr>
          <w:trHeight w:val="768"/>
          <w:tblCellSpacing w:w="20" w:type="dxa"/>
        </w:trPr>
        <w:tc>
          <w:tcPr>
            <w:tcW w:w="786" w:type="dxa"/>
            <w:vAlign w:val="center"/>
          </w:tcPr>
          <w:p w14:paraId="5401EACA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11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- 12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494F06A0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Pragmatika turskog jezika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(P)</w:t>
            </w:r>
          </w:p>
          <w:p w14:paraId="77BDFCA4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Adnan Kadrić</w:t>
            </w:r>
          </w:p>
          <w:p w14:paraId="68991D2C" w14:textId="4E921B95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F67C" w14:textId="77777777" w:rsidR="002E1A6B" w:rsidRPr="00627BDA" w:rsidRDefault="002E1A6B" w:rsidP="002E1A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Psihologija</w:t>
            </w:r>
          </w:p>
          <w:p w14:paraId="1E73B18A" w14:textId="77777777" w:rsidR="002E1A6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Dijana Ivanišević</w:t>
            </w:r>
          </w:p>
          <w:p w14:paraId="5501205D" w14:textId="576EC157" w:rsidR="002E1A6B" w:rsidRPr="008B31E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amfiteatar</w:t>
            </w:r>
          </w:p>
        </w:tc>
        <w:tc>
          <w:tcPr>
            <w:tcW w:w="2086" w:type="dxa"/>
            <w:vAlign w:val="center"/>
          </w:tcPr>
          <w:p w14:paraId="27436189" w14:textId="44E3890B" w:rsidR="002E1A6B" w:rsidRPr="00B34C0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</w:tcPr>
          <w:p w14:paraId="476F3F00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Putopis Evlije Čelebije</w:t>
            </w:r>
          </w:p>
          <w:p w14:paraId="3E0AE445" w14:textId="4596DB7E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Uč.T1 </w:t>
            </w:r>
          </w:p>
          <w:p w14:paraId="42E3FF10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v.prof.dr.Irma Marić</w:t>
            </w:r>
          </w:p>
          <w:p w14:paraId="3FBCD40A" w14:textId="77777777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(predavanja)</w:t>
            </w:r>
          </w:p>
          <w:p w14:paraId="5F017EC3" w14:textId="052965ED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340740C8" w14:textId="7DBF25FC" w:rsidR="002E1A6B" w:rsidRPr="00081C97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Teorija prevođenja 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I</w:t>
            </w: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 (P)</w:t>
            </w:r>
          </w:p>
          <w:p w14:paraId="154D0409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Kabinet za turski jezik – T1 </w:t>
            </w:r>
          </w:p>
          <w:p w14:paraId="46A09CC5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v.prof.dr.Edina Solak </w:t>
            </w:r>
          </w:p>
          <w:p w14:paraId="5768EF4E" w14:textId="1AAB00B1" w:rsidR="002E1A6B" w:rsidRPr="002417E0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6FB175D3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6C1A5FB5" w14:textId="77777777" w:rsidTr="003C7AE6">
        <w:trPr>
          <w:trHeight w:val="669"/>
          <w:tblCellSpacing w:w="20" w:type="dxa"/>
        </w:trPr>
        <w:tc>
          <w:tcPr>
            <w:tcW w:w="786" w:type="dxa"/>
            <w:vAlign w:val="center"/>
          </w:tcPr>
          <w:p w14:paraId="17F20450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12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- 13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2CB3A9D8" w14:textId="7C9F4838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Pragmatika turskog jezika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V)</w:t>
            </w:r>
          </w:p>
          <w:p w14:paraId="03877FA4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Adnan Kadrić</w:t>
            </w:r>
          </w:p>
          <w:p w14:paraId="3A9C280F" w14:textId="00386497" w:rsidR="002E1A6B" w:rsidRPr="001A2E29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BC82D" w14:textId="77777777" w:rsidR="002E1A6B" w:rsidRPr="00481EB1" w:rsidRDefault="002E1A6B" w:rsidP="002E1A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481E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i identitet</w:t>
            </w:r>
          </w:p>
          <w:p w14:paraId="157B3314" w14:textId="77777777" w:rsidR="002E1A6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Dijana Hadžizukić</w:t>
            </w:r>
          </w:p>
          <w:p w14:paraId="554A9016" w14:textId="32634535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086" w:type="dxa"/>
          </w:tcPr>
          <w:p w14:paraId="0540DBC3" w14:textId="77777777" w:rsidR="002E1A6B" w:rsidRPr="00627BDA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Tanzimata (P)</w:t>
            </w:r>
          </w:p>
          <w:p w14:paraId="243B8CA0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Edina Nurikić</w:t>
            </w:r>
          </w:p>
          <w:p w14:paraId="28867BD4" w14:textId="1B8EA63A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</w:tcPr>
          <w:p w14:paraId="4A4933B4" w14:textId="241CEF69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2539010E" w14:textId="6A2A8F0F" w:rsidR="002E1A6B" w:rsidRPr="00081C97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Teorija prevođenja 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I</w:t>
            </w: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 (P)</w:t>
            </w:r>
          </w:p>
          <w:p w14:paraId="69E4E128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Kabinet za turski jezik – T1 </w:t>
            </w:r>
          </w:p>
          <w:p w14:paraId="5F7D17F6" w14:textId="5D0D1ABF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v.prof.dr.Edina Solak </w:t>
            </w:r>
          </w:p>
          <w:p w14:paraId="4F4400FB" w14:textId="2CD416D8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7EE6821C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40879AEC" w14:textId="77777777" w:rsidTr="00F81DAC">
        <w:trPr>
          <w:trHeight w:val="493"/>
          <w:tblCellSpacing w:w="20" w:type="dxa"/>
        </w:trPr>
        <w:tc>
          <w:tcPr>
            <w:tcW w:w="786" w:type="dxa"/>
            <w:vAlign w:val="center"/>
          </w:tcPr>
          <w:p w14:paraId="4AD6A68D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13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- 14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0E779634" w14:textId="48F39D3A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Pragmatika turskog jezika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(V)</w:t>
            </w:r>
          </w:p>
          <w:p w14:paraId="1CC9F5DA" w14:textId="77777777" w:rsidR="002E1A6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Adnan Kadrić</w:t>
            </w:r>
          </w:p>
          <w:p w14:paraId="27C05C8B" w14:textId="0AE96D71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CBE9" w14:textId="77777777" w:rsidR="002E1A6B" w:rsidRPr="00481EB1" w:rsidRDefault="002E1A6B" w:rsidP="002E1A6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481E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i identitet</w:t>
            </w:r>
          </w:p>
          <w:p w14:paraId="5A357253" w14:textId="77777777" w:rsidR="002E1A6B" w:rsidRDefault="002E1A6B" w:rsidP="002E1A6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Prof.dr. Dijana Hadžizukić</w:t>
            </w:r>
          </w:p>
          <w:p w14:paraId="54324602" w14:textId="4F6FBB55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086" w:type="dxa"/>
          </w:tcPr>
          <w:p w14:paraId="4A8BB937" w14:textId="77777777" w:rsidR="002E1A6B" w:rsidRPr="00627BDA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Tanzimata (P)</w:t>
            </w:r>
          </w:p>
          <w:p w14:paraId="6D4D4B05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Edina Nurikić</w:t>
            </w:r>
          </w:p>
          <w:p w14:paraId="27B49DA2" w14:textId="4943E911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</w:tcPr>
          <w:p w14:paraId="571020B3" w14:textId="051954FB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2E648768" w14:textId="61252C8A" w:rsidR="002E1A6B" w:rsidRPr="00081C97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Teorija prevođenja 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>I</w:t>
            </w:r>
            <w:r w:rsidRPr="00081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  <w:t xml:space="preserve"> (P)</w:t>
            </w:r>
          </w:p>
          <w:p w14:paraId="7DB57517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Kabinet za turski jezik – T1 </w:t>
            </w:r>
          </w:p>
          <w:p w14:paraId="61AB7107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 xml:space="preserve">v.prof.dr.Edina Solak </w:t>
            </w:r>
          </w:p>
          <w:p w14:paraId="7F5A52F7" w14:textId="136B44B6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472DBBBA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1EF5C2CC" w14:textId="77777777" w:rsidTr="00175011">
        <w:trPr>
          <w:trHeight w:val="441"/>
          <w:tblCellSpacing w:w="20" w:type="dxa"/>
        </w:trPr>
        <w:tc>
          <w:tcPr>
            <w:tcW w:w="786" w:type="dxa"/>
            <w:vAlign w:val="center"/>
          </w:tcPr>
          <w:p w14:paraId="2D4F2D19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14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5181D7FF" w14:textId="1434086C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7D482926" w14:textId="4201BC27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</w:tcPr>
          <w:p w14:paraId="4D50FA88" w14:textId="77777777" w:rsidR="002E1A6B" w:rsidRPr="00627BDA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Tanzimata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36A80694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Edina Nurikić</w:t>
            </w:r>
          </w:p>
          <w:p w14:paraId="545F9D00" w14:textId="67112711" w:rsidR="002E1A6B" w:rsidRPr="008B31EB" w:rsidRDefault="002E1A6B" w:rsidP="002E1A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</w:tcPr>
          <w:p w14:paraId="7316EF20" w14:textId="37DDDFC0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51E08E91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2ECA38E7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1A6B" w:rsidRPr="008B31EB" w14:paraId="74CCC84E" w14:textId="77777777" w:rsidTr="00F81DAC">
        <w:trPr>
          <w:trHeight w:val="540"/>
          <w:tblCellSpacing w:w="20" w:type="dxa"/>
        </w:trPr>
        <w:tc>
          <w:tcPr>
            <w:tcW w:w="786" w:type="dxa"/>
            <w:vAlign w:val="center"/>
          </w:tcPr>
          <w:p w14:paraId="553ECD85" w14:textId="77777777" w:rsidR="002E1A6B" w:rsidRPr="008B31EB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- 16</w:t>
            </w:r>
            <w:r w:rsidRPr="008B31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655F571C" w14:textId="2B33CED5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159DA750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</w:tcPr>
          <w:p w14:paraId="1814A613" w14:textId="77777777" w:rsidR="002E1A6B" w:rsidRPr="00627BDA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Tanzimata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 w:rsidRPr="00627B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6B33D3C8" w14:textId="77777777" w:rsidR="002E1A6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Edina Nurikić</w:t>
            </w:r>
          </w:p>
          <w:p w14:paraId="16408CCB" w14:textId="3E50984B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</w:tcPr>
          <w:p w14:paraId="45661778" w14:textId="55DD95ED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89F3A9F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0F98D269" w14:textId="77777777" w:rsidR="002E1A6B" w:rsidRPr="008B31EB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1A6B" w:rsidRPr="0001508D" w14:paraId="61DD06A4" w14:textId="77777777" w:rsidTr="0057207F">
        <w:trPr>
          <w:trHeight w:val="408"/>
          <w:tblCellSpacing w:w="20" w:type="dxa"/>
        </w:trPr>
        <w:tc>
          <w:tcPr>
            <w:tcW w:w="786" w:type="dxa"/>
            <w:vAlign w:val="center"/>
          </w:tcPr>
          <w:p w14:paraId="6F2D4115" w14:textId="77777777" w:rsidR="002E1A6B" w:rsidRPr="0001508D" w:rsidRDefault="002E1A6B" w:rsidP="002E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16</w:t>
            </w:r>
            <w:r w:rsidRPr="000150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hr-HR" w:eastAsia="hr-HR"/>
              </w:rPr>
              <w:t>15</w:t>
            </w:r>
            <w:r w:rsidRPr="00015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- 17</w:t>
            </w:r>
            <w:r w:rsidRPr="0001508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626C06F" w14:textId="7777777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07B13B45" w14:textId="7777777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4370D52A" w14:textId="756E23B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5AAE75FC" w14:textId="7777777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1F13A8E" w14:textId="7777777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4E605D02" w14:textId="77777777" w:rsidR="002E1A6B" w:rsidRPr="0001508D" w:rsidRDefault="002E1A6B" w:rsidP="002E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12FAAFF6" w14:textId="77777777" w:rsidR="0001508D" w:rsidRPr="0001508D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63D3899" w14:textId="77777777" w:rsidR="0001508D" w:rsidRPr="0001508D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65B12351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bdr w:val="single" w:sz="4" w:space="0" w:color="auto"/>
          <w:lang w:val="hr-HR" w:eastAsia="hr-HR"/>
        </w:rPr>
      </w:pPr>
    </w:p>
    <w:p w14:paraId="57A4BD2E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FA76FC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4B38341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5BF2910" w14:textId="77777777" w:rsidR="00DE27E3" w:rsidRDefault="00DE27E3"/>
    <w:sectPr w:rsidR="00DE27E3" w:rsidSect="00BE7FAC">
      <w:pgSz w:w="16839" w:h="11907" w:orient="landscape" w:code="9"/>
      <w:pgMar w:top="360" w:right="902" w:bottom="180" w:left="53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D"/>
    <w:rsid w:val="00010C8B"/>
    <w:rsid w:val="0001508D"/>
    <w:rsid w:val="00064EF2"/>
    <w:rsid w:val="000675DF"/>
    <w:rsid w:val="00081C97"/>
    <w:rsid w:val="0013515B"/>
    <w:rsid w:val="001629D0"/>
    <w:rsid w:val="0017719C"/>
    <w:rsid w:val="001A2E29"/>
    <w:rsid w:val="002218C5"/>
    <w:rsid w:val="00236D46"/>
    <w:rsid w:val="00241173"/>
    <w:rsid w:val="002417E0"/>
    <w:rsid w:val="002A714C"/>
    <w:rsid w:val="002B4C21"/>
    <w:rsid w:val="002E1A6B"/>
    <w:rsid w:val="002E430D"/>
    <w:rsid w:val="0032025F"/>
    <w:rsid w:val="00376A23"/>
    <w:rsid w:val="00377F2B"/>
    <w:rsid w:val="003902CF"/>
    <w:rsid w:val="003B700A"/>
    <w:rsid w:val="00481EB1"/>
    <w:rsid w:val="00540C51"/>
    <w:rsid w:val="005678CD"/>
    <w:rsid w:val="00571BA7"/>
    <w:rsid w:val="00577A0C"/>
    <w:rsid w:val="005A3DD2"/>
    <w:rsid w:val="005B73E5"/>
    <w:rsid w:val="005B763E"/>
    <w:rsid w:val="005D2F30"/>
    <w:rsid w:val="00620483"/>
    <w:rsid w:val="00627BDA"/>
    <w:rsid w:val="00631A19"/>
    <w:rsid w:val="00673845"/>
    <w:rsid w:val="006E4FFE"/>
    <w:rsid w:val="007004D2"/>
    <w:rsid w:val="00710100"/>
    <w:rsid w:val="00734B24"/>
    <w:rsid w:val="00805F88"/>
    <w:rsid w:val="0083253F"/>
    <w:rsid w:val="008B31EB"/>
    <w:rsid w:val="008C17CD"/>
    <w:rsid w:val="009925C5"/>
    <w:rsid w:val="009A6068"/>
    <w:rsid w:val="009A7DA7"/>
    <w:rsid w:val="009C42FF"/>
    <w:rsid w:val="009E1D4E"/>
    <w:rsid w:val="009F28EC"/>
    <w:rsid w:val="00A91E61"/>
    <w:rsid w:val="00B34C0B"/>
    <w:rsid w:val="00B80303"/>
    <w:rsid w:val="00B82E0A"/>
    <w:rsid w:val="00BE7FAC"/>
    <w:rsid w:val="00C34156"/>
    <w:rsid w:val="00CB3B65"/>
    <w:rsid w:val="00D70082"/>
    <w:rsid w:val="00DE27E3"/>
    <w:rsid w:val="00E12B98"/>
    <w:rsid w:val="00E14709"/>
    <w:rsid w:val="00F316B2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006C"/>
  <w15:chartTrackingRefBased/>
  <w15:docId w15:val="{147518CD-C934-42AC-BBDC-FB1AF6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DB1B-7797-4457-A3D4-8279C09D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Almir Marić</cp:lastModifiedBy>
  <cp:revision>2</cp:revision>
  <dcterms:created xsi:type="dcterms:W3CDTF">2024-02-22T11:22:00Z</dcterms:created>
  <dcterms:modified xsi:type="dcterms:W3CDTF">2024-02-22T11:22:00Z</dcterms:modified>
</cp:coreProperties>
</file>